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4B" w:rsidRPr="00CC3DAA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3DAA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35A4B" w:rsidRPr="00CC3DAA" w:rsidRDefault="00335A4B" w:rsidP="00335A4B">
      <w:pPr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A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6 «Русская школа»</w:t>
      </w:r>
    </w:p>
    <w:p w:rsidR="00335A4B" w:rsidRPr="00CC3DAA" w:rsidRDefault="00335A4B" w:rsidP="003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35A4B" w:rsidRPr="00CC3DAA" w:rsidTr="00B373B1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Рекомендована 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Методическим советом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Согласовано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зам. </w:t>
            </w:r>
            <w:proofErr w:type="spellStart"/>
            <w:r w:rsidRPr="00CC3DAA">
              <w:rPr>
                <w:color w:val="000000"/>
              </w:rPr>
              <w:t>дир</w:t>
            </w:r>
            <w:proofErr w:type="spellEnd"/>
            <w:r w:rsidRPr="00CC3DAA">
              <w:rPr>
                <w:color w:val="000000"/>
              </w:rPr>
              <w:t xml:space="preserve">. по УВР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 xml:space="preserve">____________Л.И. Казанцева 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от «___» _______20___ г.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Утверждаю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директор школы</w:t>
            </w:r>
          </w:p>
          <w:p w:rsidR="00335A4B" w:rsidRPr="00CC3DAA" w:rsidRDefault="00335A4B" w:rsidP="00B373B1">
            <w:pPr>
              <w:pStyle w:val="a4"/>
              <w:spacing w:before="0" w:after="0" w:line="276" w:lineRule="auto"/>
              <w:rPr>
                <w:color w:val="000000"/>
              </w:rPr>
            </w:pPr>
            <w:r w:rsidRPr="00CC3DAA">
              <w:rPr>
                <w:color w:val="000000"/>
              </w:rPr>
              <w:t>_______ С.Г. Байков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_______20___ г.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№______________</w:t>
            </w:r>
          </w:p>
          <w:p w:rsidR="00335A4B" w:rsidRPr="00CC3DAA" w:rsidRDefault="00335A4B" w:rsidP="00B373B1">
            <w:pPr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C3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</w:t>
            </w:r>
          </w:p>
        </w:tc>
      </w:tr>
    </w:tbl>
    <w:p w:rsidR="007C238D" w:rsidRPr="00CC3DAA" w:rsidRDefault="007C238D" w:rsidP="007C2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38D" w:rsidRPr="00CC3DAA" w:rsidRDefault="007C238D" w:rsidP="007C238D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7C238D" w:rsidRPr="00CC3DAA" w:rsidRDefault="007C238D" w:rsidP="007C23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rPr>
          <w:rFonts w:ascii="Times New Roman" w:hAnsi="Times New Roman" w:cs="Times New Roman"/>
          <w:b/>
          <w:sz w:val="24"/>
          <w:szCs w:val="24"/>
        </w:rPr>
      </w:pP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DAA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A4B" w:rsidRPr="00CC3DAA" w:rsidRDefault="00F81470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Экологического</w:t>
      </w:r>
      <w:r w:rsidR="00B06305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35A4B" w:rsidRPr="00CC3DAA" w:rsidRDefault="00F1472A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</w:rPr>
        <w:t>направления</w:t>
      </w:r>
      <w:r w:rsidR="00335A4B" w:rsidRPr="00CC3DA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335A4B" w:rsidRPr="00CC3DAA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A4B" w:rsidRPr="00CC3DAA" w:rsidRDefault="00335A4B" w:rsidP="00335A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7686E"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Зеленая планета </w:t>
      </w: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1 </w:t>
      </w:r>
      <w:r w:rsidR="00817D1B" w:rsidRPr="00CC3DA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Г» </w:t>
      </w:r>
      <w:r w:rsidRPr="00CC3DAA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название, класс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4B" w:rsidRPr="00CC3DAA" w:rsidRDefault="00421963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  <w:u w:val="single"/>
        </w:rPr>
        <w:t>2022-2023</w:t>
      </w:r>
      <w:r w:rsidR="00335A4B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(срок реализации программы)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5A4B" w:rsidRPr="00CC3DAA" w:rsidRDefault="00347392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DAA">
        <w:rPr>
          <w:rFonts w:ascii="Times New Roman" w:hAnsi="Times New Roman" w:cs="Times New Roman"/>
          <w:sz w:val="24"/>
          <w:szCs w:val="24"/>
          <w:u w:val="single"/>
        </w:rPr>
        <w:t>Павлова Виктория</w:t>
      </w:r>
      <w:r w:rsidR="00F1472A" w:rsidRPr="00CC3DAA">
        <w:rPr>
          <w:rFonts w:ascii="Times New Roman" w:hAnsi="Times New Roman" w:cs="Times New Roman"/>
          <w:sz w:val="24"/>
          <w:szCs w:val="24"/>
          <w:u w:val="single"/>
        </w:rPr>
        <w:t xml:space="preserve"> Витальевна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A4B" w:rsidRPr="00CC3DAA" w:rsidRDefault="00335A4B" w:rsidP="00335A4B">
      <w:pPr>
        <w:tabs>
          <w:tab w:val="left" w:pos="8820"/>
        </w:tabs>
        <w:spacing w:line="240" w:lineRule="auto"/>
        <w:ind w:left="1134" w:hanging="77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38D" w:rsidRPr="00CC3DAA" w:rsidRDefault="007C238D" w:rsidP="007C238D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72A" w:rsidRPr="00CC3DAA" w:rsidRDefault="00F1472A" w:rsidP="00F1472A">
      <w:pPr>
        <w:tabs>
          <w:tab w:val="left" w:pos="88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1472A" w:rsidRPr="00CC3DAA" w:rsidRDefault="00F1472A" w:rsidP="00F1472A">
      <w:pPr>
        <w:tabs>
          <w:tab w:val="left" w:pos="88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город Минусинск</w:t>
      </w:r>
    </w:p>
    <w:p w:rsidR="00F1472A" w:rsidRPr="00CC3DAA" w:rsidRDefault="00421963" w:rsidP="00F1472A">
      <w:pPr>
        <w:tabs>
          <w:tab w:val="left" w:pos="8820"/>
        </w:tabs>
        <w:ind w:left="1134" w:hanging="7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DAA">
        <w:rPr>
          <w:rFonts w:ascii="Times New Roman" w:hAnsi="Times New Roman" w:cs="Times New Roman"/>
          <w:sz w:val="24"/>
          <w:szCs w:val="24"/>
        </w:rPr>
        <w:t>2022</w:t>
      </w:r>
      <w:r w:rsidR="00F1472A" w:rsidRPr="00CC3D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03F7" w:rsidRPr="00CC3DAA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9703F7" w:rsidRPr="00CC3DAA" w:rsidRDefault="009703F7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27686E" w:rsidRPr="00CC3DAA" w:rsidRDefault="0027686E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внеурочной деятельности 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 w:rsid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Зеленая планета»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1 класса разработана в соответствии: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(2009г);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духовно-нравственного воспитания и социализации </w:t>
      </w:r>
      <w:proofErr w:type="gram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</w:p>
    <w:p w:rsidR="0027686E" w:rsidRPr="0027686E" w:rsidRDefault="0027686E" w:rsidP="002768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положениями Основной образовательной программой начального общего образования школы;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курса дополняет и расширяет содержание отдельных тем предметной области «Окружающий мир», имеет </w:t>
      </w:r>
      <w:proofErr w:type="spell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с учебными дисциплинами "Технология", "Изобразительное искусство", "Литературное чтение", "Математика". Социально-педагогические возможности различных видов содержательной деятельности, в которые включаются дети в рамках программы курса "Чудеса окружающего мира", связаны с удовлетворением исключительно важных для детей познавательных, социальных и духовных потребностей. Программа курса позволяет в свободном общении формировать у учащихся интерес к естественно - научным дисциплинам, экологическую культуру. Организуется систематическая работа по изучению природы родного края в процессе внеурочной деятельности. Главной целью, которой является создание условий для интеллектуального развития ребёнка, формирования его коммуникативных и социальных навыков, развития эмоциональной сферы, артистических способностей, творческого воображения и фантазии.</w:t>
      </w:r>
      <w:r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первого года обучения в начальной школе учащиеся попадают в мир знаний о природе. Дальнейшее отношение их к природе во многом будет зависеть от того, насколько прочным окажется фундамент первоначальных знаний о ней, насколько будет воспитано чувство любви к окружающей природе, желание понять и глубже узнать её. Среди средств познания природы ведущее место принадлежит непосредственному общению учащихся с природой. Именно целенаправленная работа с учащимися 1 класса способствует вовлечению учащихся в мир окружающей природы, накоплению учащимися краеведческих знаний. Большую роль играет природоведческая работа в нравственном воспитании школьников.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программ</w:t>
      </w:r>
      <w:r w:rsidR="00CC3DAA" w:rsidRP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курса « Зеленая планета 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» лежит системно-</w:t>
      </w:r>
      <w:proofErr w:type="spell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который создаёт основу для самостоятельного успешного усвоения обучающимися новых знаний, умений, компетенций и обеспечивает соответствие деятельности обучающихся их возрасту</w:t>
      </w: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 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устойчивого интереса к окружающему миру, его загадкам, интересным фактам, ценностного отношения младших школьников к природе, воспитания основ экологической культуры.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задачи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входит:</w:t>
      </w:r>
    </w:p>
    <w:p w:rsidR="0027686E" w:rsidRPr="0027686E" w:rsidRDefault="0027686E" w:rsidP="00CC3DA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кругозора, наблюдательности, мышления, развитие творческих способностей, коммуникативных компетенций;</w:t>
      </w:r>
    </w:p>
    <w:p w:rsidR="0027686E" w:rsidRPr="0027686E" w:rsidRDefault="0027686E" w:rsidP="00CC3DAA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природе, формирование навыков экологически грамотного поведения;</w:t>
      </w:r>
    </w:p>
    <w:p w:rsidR="0027686E" w:rsidRPr="0027686E" w:rsidRDefault="0027686E" w:rsidP="00CC3DAA">
      <w:pPr>
        <w:numPr>
          <w:ilvl w:val="1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потребности в самопознании и саморазвитии;</w:t>
      </w:r>
    </w:p>
    <w:p w:rsidR="0027686E" w:rsidRPr="0027686E" w:rsidRDefault="0027686E" w:rsidP="00CC3DAA">
      <w:pPr>
        <w:numPr>
          <w:ilvl w:val="1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активности личности, культуры общения и поведения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социуме.</w:t>
      </w:r>
    </w:p>
    <w:p w:rsidR="0027686E" w:rsidRPr="0027686E" w:rsidRDefault="0027686E" w:rsidP="00CC3DAA">
      <w:pPr>
        <w:numPr>
          <w:ilvl w:val="1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познавательного интереса к проектной и исследовательской деятельности.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Объём занятий в 1 классе - 33 часа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проведение регулярных еженедельных внеурочных занятий со школьниками.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программы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 учащихся эстетического восприятия окружающего мира;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методе познания природы - наблюдении;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устойчивого познавательного интереса к окружающему миру природы;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элементарных умений, связанных с выполнением наблюдений;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представлений о природе как ценности;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вовлечение учащихся в деятельность по изучению и сохранению ближайшего природного окружени</w:t>
      </w:r>
      <w:proofErr w:type="gram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села, района, края);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-изучение народных традиций, отражающих отношение местного населения к природе.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любознательность и интерес к изучению окружающего мира</w:t>
      </w:r>
      <w:proofErr w:type="gram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выражать своё отношение к миру природы различными средствами;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ответственного отношения к природе и необходимости сохранения окружающей среды;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мотивация дальнейшего изучения природы.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элементами учебной деятельности, развитие умения ставить цели и планировать личную учебную деятельность;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приёмами работы с информацией, поиск и отбор источников информации в соответствии с учебной задачей, а также понимание информации, представленной в различной знаковой форме - в виде таблиц, рисунков и т.д.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коммуникативные умения и овладение опытом межличностной коммуникации, ведение диалога и участие в работе пары, группы;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наблюдения, составление его плана, фиксирование результатов, формулировка выводов по результатам наблюдений.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являются: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-наличие углубленных представлений о взаимосвязи мира живой и неживой природы, об изменениях природной среды под воздействием человека, осознание соблюдения норм и правил безопасного поведения в природе;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-сформированность представлений об экологии как направлении изучения взаимосвязей и взаимодействий между природой и человеком;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-владение навыками ухода за комнатными растениями, за обитателями живого уголка, за домашними питомцами;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умение приводить примеры, дополняющие научные данные образами из литературы и искусства;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Особенности содержания обучения.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Объектом изучения является природное и </w:t>
      </w:r>
      <w:proofErr w:type="spell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социоприродное</w:t>
      </w:r>
      <w:proofErr w:type="spell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окружение младшего школьника. Познание природы требует осмысленного разделения на отдельные компоненты, объекты. В качестве таких объектов рассматриваются тела живой и неживой природы из ближайшего окружения младших школьников.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акцент в содержании сделан на развитие у школьников наблюдательности, умения устанавливать </w:t>
      </w:r>
      <w:proofErr w:type="spell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proofErr w:type="spell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ледственные связи. В содержание включены сведения о методах познания природы (наблюдение)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учащихся в разнообразную деятельность является условием приобретения прочных знаний. Содержание курса не только позволяет решать задачи, связанные с обучением и развитием школьников, но и несёт в себе большой воспитательный потенциал. Воспитательная функция заключается в формировании у школьников необходимости познания окружающего мира, гуманного отношения к природному окружению. Обучение и воспитание в процессе изучения курса будут способствовать развитию эмоциональной сферы младших школьников, их способности к сопереживанию, состраданию.</w:t>
      </w:r>
    </w:p>
    <w:p w:rsidR="0027686E" w:rsidRPr="0027686E" w:rsidRDefault="0027686E" w:rsidP="00CC3D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Практическая значимость</w:t>
      </w: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внеурочной деятельности курса «Чудеса окружающего мира» обусловлена тем, что она предполагает формирование у обучающихся основ умения учиться и способности к организации своей деятельности. Организованные наблюдения в ходе работы помогают воспитанию у ребят любознательности, воображения, способствуют развитию речи. Активное изучение природы в результате наблюдений учит школьников любить природу и участвовать в её охране.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-обобщающие занятия,</w:t>
      </w:r>
    </w:p>
    <w:p w:rsidR="0027686E" w:rsidRP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творческие проекты;</w:t>
      </w:r>
    </w:p>
    <w:p w:rsidR="0027686E" w:rsidRDefault="0027686E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86E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выставки творческих работ</w:t>
      </w:r>
      <w:r w:rsidR="00CC3D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DAA" w:rsidRPr="0027686E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686E" w:rsidRPr="0027686E" w:rsidRDefault="00CC3DAA" w:rsidP="002768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Календарно – тематическое планирование </w:t>
      </w:r>
    </w:p>
    <w:tbl>
      <w:tblPr>
        <w:tblW w:w="100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35"/>
        <w:gridCol w:w="3406"/>
        <w:gridCol w:w="809"/>
        <w:gridCol w:w="3614"/>
        <w:gridCol w:w="1065"/>
        <w:gridCol w:w="715"/>
      </w:tblGrid>
      <w:tr w:rsidR="0027686E" w:rsidRPr="0027686E" w:rsidTr="00CC3DAA">
        <w:trPr>
          <w:trHeight w:val="430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кол-во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детей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универсальные учебные действия)</w:t>
            </w:r>
          </w:p>
        </w:tc>
        <w:tc>
          <w:tcPr>
            <w:tcW w:w="1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CC3DAA" w:rsidRPr="0027686E" w:rsidTr="00CC3DAA">
        <w:trPr>
          <w:trHeight w:val="4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27686E" w:rsidRPr="0027686E" w:rsidTr="00CC3DAA">
        <w:trPr>
          <w:trHeight w:val="394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Удивительный мир растений (10ч)</w:t>
            </w:r>
          </w:p>
        </w:tc>
      </w:tr>
      <w:tr w:rsidR="00CC3DAA" w:rsidRPr="0027686E" w:rsidTr="00CC3DAA">
        <w:trPr>
          <w:trHeight w:val="382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Деревья и кустарники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Наблюдения: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основных признаков различных растений. Описание растений. Замечать разнообразие цвета и формы в природе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Классификация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растений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ситуаций безопасного обращения с растениями.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полученную информацию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Травянистые растения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06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Загадки хвойных растений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витамины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Цветник на окне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94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«Давайте познакомимся»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358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Загадочная вода (8ч)</w:t>
            </w:r>
          </w:p>
        </w:tc>
      </w:tr>
      <w:tr w:rsidR="00CC3DAA" w:rsidRPr="0027686E" w:rsidTr="00CC3DAA">
        <w:trPr>
          <w:trHeight w:val="83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– чудо природы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удивительные превращения воды.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явлениями природы;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опыты с помощью учителя и членов семьи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доносить информацию в выступлениях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1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воды на Земле.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5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падает дождевая капля?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22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снег.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31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Туман и изморозь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 и град.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35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творческого проекта.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книжки-малышки "Загадки воды"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95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Секреты животного мира (10ч)</w:t>
            </w:r>
          </w:p>
        </w:tc>
      </w:tr>
      <w:tr w:rsidR="00CC3DAA" w:rsidRPr="0027686E" w:rsidTr="00CC3DAA">
        <w:trPr>
          <w:trHeight w:val="27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нашего села.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Наблюдать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удивительные факты из жизни животных</w:t>
            </w:r>
            <w:proofErr w:type="gramStart"/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представление о том, что у 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каждого живого существа своё жизненное пространство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звуки природы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Учиться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доносить информацию в выступлениях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70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зимой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птицам клюв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18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 – дети воды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4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Звери - млекопитающие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849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насекомых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86E" w:rsidRPr="0027686E" w:rsidTr="00CC3DAA">
        <w:trPr>
          <w:trHeight w:val="167"/>
        </w:trPr>
        <w:tc>
          <w:tcPr>
            <w:tcW w:w="10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Раздел. Тайны неба (5 ч)</w:t>
            </w: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Загадочные планеты.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Обмениваться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сведениями, полученными в ходе бесед с учителем, сверстниками, членами семьи.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интересные сведения в справочной и дополнительной литературе с помощью учителя и членов семьи.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Обсуждать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коллективно, полученную информацию.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Коммуникативная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76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группах, парах</w:t>
            </w:r>
          </w:p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Солнце светит и греет.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Секреты Луны.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67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луна выглядит по – </w:t>
            </w:r>
            <w:proofErr w:type="gramStart"/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разному</w:t>
            </w:r>
            <w:proofErr w:type="gramEnd"/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DAA" w:rsidRPr="0027686E" w:rsidTr="00CC3DAA">
        <w:trPr>
          <w:trHeight w:val="1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проект «Будем беречь нашу планету»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6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686E" w:rsidRPr="0027686E" w:rsidRDefault="0027686E" w:rsidP="0027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686E" w:rsidRPr="0027686E" w:rsidRDefault="0027686E" w:rsidP="002768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3DAA" w:rsidRDefault="00CC3DAA" w:rsidP="002768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686E" w:rsidRPr="00CC3DAA" w:rsidRDefault="0027686E" w:rsidP="00347392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sectPr w:rsidR="0027686E" w:rsidRPr="00CC3DAA" w:rsidSect="00521602">
      <w:pgSz w:w="11906" w:h="16838"/>
      <w:pgMar w:top="1134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9B" w:rsidRDefault="00B80D9B" w:rsidP="00306951">
      <w:pPr>
        <w:spacing w:after="0" w:line="240" w:lineRule="auto"/>
      </w:pPr>
      <w:r>
        <w:separator/>
      </w:r>
    </w:p>
  </w:endnote>
  <w:endnote w:type="continuationSeparator" w:id="0">
    <w:p w:rsidR="00B80D9B" w:rsidRDefault="00B80D9B" w:rsidP="0030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9B" w:rsidRDefault="00B80D9B" w:rsidP="00306951">
      <w:pPr>
        <w:spacing w:after="0" w:line="240" w:lineRule="auto"/>
      </w:pPr>
      <w:r>
        <w:separator/>
      </w:r>
    </w:p>
  </w:footnote>
  <w:footnote w:type="continuationSeparator" w:id="0">
    <w:p w:rsidR="00B80D9B" w:rsidRDefault="00B80D9B" w:rsidP="00306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928"/>
    <w:multiLevelType w:val="hybridMultilevel"/>
    <w:tmpl w:val="DF8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69B5"/>
    <w:multiLevelType w:val="multilevel"/>
    <w:tmpl w:val="264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207D2"/>
    <w:multiLevelType w:val="multilevel"/>
    <w:tmpl w:val="76A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1230A"/>
    <w:multiLevelType w:val="multilevel"/>
    <w:tmpl w:val="003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7045D"/>
    <w:multiLevelType w:val="multilevel"/>
    <w:tmpl w:val="3D5A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773D5"/>
    <w:multiLevelType w:val="multilevel"/>
    <w:tmpl w:val="1000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B08F7"/>
    <w:multiLevelType w:val="multilevel"/>
    <w:tmpl w:val="332A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8798B"/>
    <w:multiLevelType w:val="hybridMultilevel"/>
    <w:tmpl w:val="D4E6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26189"/>
    <w:multiLevelType w:val="multilevel"/>
    <w:tmpl w:val="21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C62AD"/>
    <w:multiLevelType w:val="multilevel"/>
    <w:tmpl w:val="CA9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B02F37"/>
    <w:multiLevelType w:val="hybridMultilevel"/>
    <w:tmpl w:val="3D9E5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8458DE"/>
    <w:multiLevelType w:val="multilevel"/>
    <w:tmpl w:val="0D72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93FD0"/>
    <w:multiLevelType w:val="hybridMultilevel"/>
    <w:tmpl w:val="881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F48DD"/>
    <w:multiLevelType w:val="hybridMultilevel"/>
    <w:tmpl w:val="F6C0D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C777F"/>
    <w:multiLevelType w:val="multilevel"/>
    <w:tmpl w:val="08C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557B4"/>
    <w:multiLevelType w:val="multilevel"/>
    <w:tmpl w:val="9C1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C654A"/>
    <w:multiLevelType w:val="multilevel"/>
    <w:tmpl w:val="32C4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13A99"/>
    <w:multiLevelType w:val="hybridMultilevel"/>
    <w:tmpl w:val="A3E2BCDC"/>
    <w:lvl w:ilvl="0" w:tplc="389E52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EE55A69"/>
    <w:multiLevelType w:val="hybridMultilevel"/>
    <w:tmpl w:val="63DE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B01D4"/>
    <w:multiLevelType w:val="multilevel"/>
    <w:tmpl w:val="7DE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0A60C2"/>
    <w:multiLevelType w:val="multilevel"/>
    <w:tmpl w:val="57F0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07FAC"/>
    <w:multiLevelType w:val="multilevel"/>
    <w:tmpl w:val="829A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8253E"/>
    <w:multiLevelType w:val="multilevel"/>
    <w:tmpl w:val="CAC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24291"/>
    <w:multiLevelType w:val="multilevel"/>
    <w:tmpl w:val="D906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F3539"/>
    <w:multiLevelType w:val="multilevel"/>
    <w:tmpl w:val="2446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3400F"/>
    <w:multiLevelType w:val="multilevel"/>
    <w:tmpl w:val="8F7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52AE2"/>
    <w:multiLevelType w:val="multilevel"/>
    <w:tmpl w:val="B45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1A5470"/>
    <w:multiLevelType w:val="multilevel"/>
    <w:tmpl w:val="0998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16"/>
  </w:num>
  <w:num w:numId="9">
    <w:abstractNumId w:val="21"/>
  </w:num>
  <w:num w:numId="10">
    <w:abstractNumId w:val="4"/>
  </w:num>
  <w:num w:numId="11">
    <w:abstractNumId w:val="2"/>
  </w:num>
  <w:num w:numId="12">
    <w:abstractNumId w:val="26"/>
  </w:num>
  <w:num w:numId="13">
    <w:abstractNumId w:val="27"/>
  </w:num>
  <w:num w:numId="14">
    <w:abstractNumId w:val="3"/>
  </w:num>
  <w:num w:numId="15">
    <w:abstractNumId w:val="24"/>
  </w:num>
  <w:num w:numId="16">
    <w:abstractNumId w:val="25"/>
  </w:num>
  <w:num w:numId="17">
    <w:abstractNumId w:val="22"/>
  </w:num>
  <w:num w:numId="18">
    <w:abstractNumId w:val="20"/>
  </w:num>
  <w:num w:numId="19">
    <w:abstractNumId w:val="23"/>
  </w:num>
  <w:num w:numId="20">
    <w:abstractNumId w:val="11"/>
  </w:num>
  <w:num w:numId="21">
    <w:abstractNumId w:val="19"/>
  </w:num>
  <w:num w:numId="22">
    <w:abstractNumId w:val="1"/>
  </w:num>
  <w:num w:numId="23">
    <w:abstractNumId w:val="15"/>
  </w:num>
  <w:num w:numId="24">
    <w:abstractNumId w:val="5"/>
  </w:num>
  <w:num w:numId="25">
    <w:abstractNumId w:val="14"/>
  </w:num>
  <w:num w:numId="26">
    <w:abstractNumId w:val="6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9D"/>
    <w:rsid w:val="00042791"/>
    <w:rsid w:val="00053D4C"/>
    <w:rsid w:val="00061AC0"/>
    <w:rsid w:val="0006613A"/>
    <w:rsid w:val="00080E5F"/>
    <w:rsid w:val="00082661"/>
    <w:rsid w:val="000830FE"/>
    <w:rsid w:val="000C4A75"/>
    <w:rsid w:val="000D727C"/>
    <w:rsid w:val="000E79FA"/>
    <w:rsid w:val="00100B7E"/>
    <w:rsid w:val="00133D57"/>
    <w:rsid w:val="0013577F"/>
    <w:rsid w:val="001573A0"/>
    <w:rsid w:val="001814E3"/>
    <w:rsid w:val="001A5035"/>
    <w:rsid w:val="001E2F1A"/>
    <w:rsid w:val="001F0A93"/>
    <w:rsid w:val="0023221B"/>
    <w:rsid w:val="00243A5F"/>
    <w:rsid w:val="00245123"/>
    <w:rsid w:val="002473D3"/>
    <w:rsid w:val="00261031"/>
    <w:rsid w:val="0027686E"/>
    <w:rsid w:val="002A14E5"/>
    <w:rsid w:val="002B73C1"/>
    <w:rsid w:val="00306951"/>
    <w:rsid w:val="0031783C"/>
    <w:rsid w:val="00335A4B"/>
    <w:rsid w:val="00347392"/>
    <w:rsid w:val="00373BDF"/>
    <w:rsid w:val="003841D7"/>
    <w:rsid w:val="0039511F"/>
    <w:rsid w:val="003B085E"/>
    <w:rsid w:val="003D4478"/>
    <w:rsid w:val="003E3739"/>
    <w:rsid w:val="00421963"/>
    <w:rsid w:val="00461A85"/>
    <w:rsid w:val="004677F2"/>
    <w:rsid w:val="004748BA"/>
    <w:rsid w:val="0047693E"/>
    <w:rsid w:val="004A10E8"/>
    <w:rsid w:val="004A47EA"/>
    <w:rsid w:val="004A4F58"/>
    <w:rsid w:val="004C4BBB"/>
    <w:rsid w:val="004D1182"/>
    <w:rsid w:val="004D1AEE"/>
    <w:rsid w:val="004E4CA4"/>
    <w:rsid w:val="004F4198"/>
    <w:rsid w:val="00507B87"/>
    <w:rsid w:val="00521602"/>
    <w:rsid w:val="00531AFB"/>
    <w:rsid w:val="005512F7"/>
    <w:rsid w:val="0058020A"/>
    <w:rsid w:val="005C1EEC"/>
    <w:rsid w:val="005D1599"/>
    <w:rsid w:val="005D2312"/>
    <w:rsid w:val="005F3B31"/>
    <w:rsid w:val="005F68D8"/>
    <w:rsid w:val="0061376B"/>
    <w:rsid w:val="006411B7"/>
    <w:rsid w:val="0064622F"/>
    <w:rsid w:val="00646EDF"/>
    <w:rsid w:val="00674B9E"/>
    <w:rsid w:val="006A79F6"/>
    <w:rsid w:val="006B0D5C"/>
    <w:rsid w:val="006D682B"/>
    <w:rsid w:val="00707BC0"/>
    <w:rsid w:val="00734710"/>
    <w:rsid w:val="007512A2"/>
    <w:rsid w:val="00754957"/>
    <w:rsid w:val="007819FC"/>
    <w:rsid w:val="007A21FA"/>
    <w:rsid w:val="007C238D"/>
    <w:rsid w:val="007C3333"/>
    <w:rsid w:val="007F7C44"/>
    <w:rsid w:val="0080741F"/>
    <w:rsid w:val="00817D1B"/>
    <w:rsid w:val="00847DE9"/>
    <w:rsid w:val="00857AF1"/>
    <w:rsid w:val="00874BB1"/>
    <w:rsid w:val="008D1527"/>
    <w:rsid w:val="008D1897"/>
    <w:rsid w:val="008D1E32"/>
    <w:rsid w:val="008D5468"/>
    <w:rsid w:val="009075A2"/>
    <w:rsid w:val="00947138"/>
    <w:rsid w:val="00951649"/>
    <w:rsid w:val="009703F7"/>
    <w:rsid w:val="009706DF"/>
    <w:rsid w:val="00985E9D"/>
    <w:rsid w:val="009A02AA"/>
    <w:rsid w:val="009E5DD0"/>
    <w:rsid w:val="00A002D6"/>
    <w:rsid w:val="00A12E1C"/>
    <w:rsid w:val="00A34B31"/>
    <w:rsid w:val="00A55790"/>
    <w:rsid w:val="00A61641"/>
    <w:rsid w:val="00A6580F"/>
    <w:rsid w:val="00A82394"/>
    <w:rsid w:val="00A83B29"/>
    <w:rsid w:val="00A91ED6"/>
    <w:rsid w:val="00AA05BA"/>
    <w:rsid w:val="00AB219D"/>
    <w:rsid w:val="00AB3E09"/>
    <w:rsid w:val="00AB5DBC"/>
    <w:rsid w:val="00AC02FE"/>
    <w:rsid w:val="00AE754C"/>
    <w:rsid w:val="00AF486B"/>
    <w:rsid w:val="00B06305"/>
    <w:rsid w:val="00B528FA"/>
    <w:rsid w:val="00B80D9B"/>
    <w:rsid w:val="00B82A46"/>
    <w:rsid w:val="00B86E28"/>
    <w:rsid w:val="00BA0882"/>
    <w:rsid w:val="00BC0AA0"/>
    <w:rsid w:val="00BC3FDE"/>
    <w:rsid w:val="00C50B1A"/>
    <w:rsid w:val="00C60600"/>
    <w:rsid w:val="00CA63DB"/>
    <w:rsid w:val="00CC384D"/>
    <w:rsid w:val="00CC3DAA"/>
    <w:rsid w:val="00CF6DC8"/>
    <w:rsid w:val="00D1488C"/>
    <w:rsid w:val="00D32B6E"/>
    <w:rsid w:val="00D73209"/>
    <w:rsid w:val="00D970A5"/>
    <w:rsid w:val="00DC3F7D"/>
    <w:rsid w:val="00DD31F3"/>
    <w:rsid w:val="00DE2AFB"/>
    <w:rsid w:val="00DF0278"/>
    <w:rsid w:val="00DF24E6"/>
    <w:rsid w:val="00E21C68"/>
    <w:rsid w:val="00E30EC0"/>
    <w:rsid w:val="00EA7221"/>
    <w:rsid w:val="00F02F38"/>
    <w:rsid w:val="00F14062"/>
    <w:rsid w:val="00F1472A"/>
    <w:rsid w:val="00F163D2"/>
    <w:rsid w:val="00F27E30"/>
    <w:rsid w:val="00F40959"/>
    <w:rsid w:val="00F653F0"/>
    <w:rsid w:val="00F81470"/>
    <w:rsid w:val="00F957FC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A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AB2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053D4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695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6951"/>
    <w:rPr>
      <w:rFonts w:eastAsiaTheme="minorEastAsia"/>
      <w:lang w:eastAsia="ru-RU"/>
    </w:rPr>
  </w:style>
  <w:style w:type="paragraph" w:customStyle="1" w:styleId="aa">
    <w:name w:val="Английский язык"/>
    <w:basedOn w:val="a"/>
    <w:rsid w:val="00BC3F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c1">
    <w:name w:val="c1"/>
    <w:basedOn w:val="a0"/>
    <w:rsid w:val="00BC3FDE"/>
  </w:style>
  <w:style w:type="paragraph" w:customStyle="1" w:styleId="c19">
    <w:name w:val="c19"/>
    <w:basedOn w:val="a"/>
    <w:rsid w:val="00BC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C3FDE"/>
  </w:style>
  <w:style w:type="character" w:customStyle="1" w:styleId="apple-converted-space">
    <w:name w:val="apple-converted-space"/>
    <w:basedOn w:val="a0"/>
    <w:rsid w:val="00BC3FDE"/>
  </w:style>
  <w:style w:type="character" w:customStyle="1" w:styleId="c18c72">
    <w:name w:val="c18 c72"/>
    <w:basedOn w:val="a0"/>
    <w:rsid w:val="00BC3FDE"/>
  </w:style>
  <w:style w:type="paragraph" w:customStyle="1" w:styleId="c5">
    <w:name w:val="c5"/>
    <w:basedOn w:val="a"/>
    <w:rsid w:val="00A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qFormat/>
    <w:rsid w:val="00D73209"/>
  </w:style>
  <w:style w:type="paragraph" w:customStyle="1" w:styleId="c14">
    <w:name w:val="c14"/>
    <w:basedOn w:val="a"/>
    <w:qFormat/>
    <w:rsid w:val="00D73209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1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4559-F2D5-4A58-812D-1D04A0FF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 Windows</cp:lastModifiedBy>
  <cp:revision>2</cp:revision>
  <cp:lastPrinted>2019-06-25T06:34:00Z</cp:lastPrinted>
  <dcterms:created xsi:type="dcterms:W3CDTF">2023-01-29T11:29:00Z</dcterms:created>
  <dcterms:modified xsi:type="dcterms:W3CDTF">2023-01-29T11:29:00Z</dcterms:modified>
</cp:coreProperties>
</file>